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hint="eastAsia" w:ascii="黑体" w:hAnsi="黑体" w:eastAsia="黑体" w:cs="??_GB2312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??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??_GB2312"/>
          <w:bCs/>
          <w:color w:val="000000"/>
          <w:spacing w:val="-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??_GB2312"/>
          <w:bCs/>
          <w:color w:val="000000"/>
          <w:spacing w:val="-12"/>
          <w:kern w:val="0"/>
          <w:sz w:val="44"/>
          <w:szCs w:val="44"/>
          <w:shd w:val="clear" w:color="auto" w:fill="FFFFFF"/>
        </w:rPr>
        <w:t>台州市路桥区社发集团公开招聘工作人员报名表</w:t>
      </w:r>
    </w:p>
    <w:tbl>
      <w:tblPr>
        <w:tblStyle w:val="2"/>
        <w:tblW w:w="10065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4"/>
        <w:gridCol w:w="1418"/>
        <w:gridCol w:w="212"/>
        <w:gridCol w:w="922"/>
        <w:gridCol w:w="1004"/>
        <w:gridCol w:w="413"/>
        <w:gridCol w:w="1134"/>
        <w:gridCol w:w="71"/>
        <w:gridCol w:w="1205"/>
        <w:gridCol w:w="851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808080" w:themeColor="text1" w:themeTint="80"/>
                <w:kern w:val="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 片           （在此单元格插入  半身脱帽照片）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212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是否免费师范生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 （ 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  <w:tc>
          <w:tcPr>
            <w:tcW w:w="212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户籍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填写到市区级</w:t>
            </w:r>
          </w:p>
        </w:tc>
        <w:tc>
          <w:tcPr>
            <w:tcW w:w="25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 究 生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25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41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是否双一流建设高校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是（ 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25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是否双一流建设高校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是（ 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是否为师范类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 （ 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  科</w:t>
            </w: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25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毕业专业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是否校级及以上优秀毕业生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是（ ）    否（ ）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是否为师范类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是 （ 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否（ 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 习 简 历（从高中开始填写）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担任    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8505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考生（签名）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报名序号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（工作人员填写）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审核人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（签名）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注：单元格需要选择填写的请在括号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内打“√”；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此表请自行打印，现场报名时提供。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32E3C"/>
    <w:rsid w:val="24C32E3C"/>
    <w:rsid w:val="2E182372"/>
    <w:rsid w:val="4BB4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2019-12-19T06:35:00Z</dcterms:created>
  <dc:creator>踏雪无痕</dc:creator>
  <cp:lastModifiedBy>夏夏老师</cp:lastModifiedBy>
  <dcterms:modified xsi:type="dcterms:W3CDTF">2020-04-15T07:17:56Z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