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textAlignment w:val="baseline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附件1</w:t>
      </w:r>
    </w:p>
    <w:p>
      <w:pPr>
        <w:spacing w:afterLines="100" w:line="660" w:lineRule="exact"/>
        <w:jc w:val="center"/>
        <w:textAlignment w:val="baseline"/>
        <w:rPr>
          <w:rFonts w:ascii="方正小标宋简体" w:hAnsi="仿宋_GB2312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台州市路桥区社发集团招聘幼儿园报备员额编制教师岗位一览表</w:t>
      </w:r>
    </w:p>
    <w:tbl>
      <w:tblPr>
        <w:tblStyle w:val="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27"/>
        <w:gridCol w:w="1391"/>
        <w:gridCol w:w="975"/>
        <w:gridCol w:w="7730"/>
        <w:gridCol w:w="10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人员性质</w:t>
            </w:r>
          </w:p>
        </w:tc>
        <w:tc>
          <w:tcPr>
            <w:tcW w:w="539" w:type="pct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91" w:type="pc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44" w:type="pct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728" w:type="pct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招聘资格条件</w:t>
            </w:r>
          </w:p>
        </w:tc>
        <w:tc>
          <w:tcPr>
            <w:tcW w:w="360" w:type="pct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</w:trPr>
        <w:tc>
          <w:tcPr>
            <w:tcW w:w="538" w:type="pct"/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报备员额编制教师</w:t>
            </w:r>
          </w:p>
        </w:tc>
        <w:tc>
          <w:tcPr>
            <w:tcW w:w="539" w:type="pct"/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专任</w:t>
            </w:r>
          </w:p>
          <w:p>
            <w:pPr>
              <w:spacing w:line="58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教师</w:t>
            </w:r>
          </w:p>
        </w:tc>
        <w:tc>
          <w:tcPr>
            <w:tcW w:w="491" w:type="pct"/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44" w:type="pct"/>
            <w:vAlign w:val="center"/>
          </w:tcPr>
          <w:p>
            <w:pPr>
              <w:spacing w:line="580" w:lineRule="exact"/>
              <w:jc w:val="center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不限</w:t>
            </w:r>
          </w:p>
        </w:tc>
        <w:tc>
          <w:tcPr>
            <w:tcW w:w="2728" w:type="pct"/>
            <w:vAlign w:val="center"/>
          </w:tcPr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1.学前教育专业；</w:t>
            </w:r>
          </w:p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2.具备下列条件之一：</w:t>
            </w:r>
          </w:p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①本科及以上全日制应届师范类毕业生，浙江省内户籍；</w:t>
            </w:r>
          </w:p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②获校级及以上优秀毕业生称号的全日制应届师范类专科毕业生，浙江省内户籍；</w:t>
            </w:r>
          </w:p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hAnsi="仿宋_GB2312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③全国“211”大学（一本生源，不含独立学院）的全日制师范类本科毕业生（取得学士学位），户籍不限，25周岁以下；</w:t>
            </w:r>
          </w:p>
          <w:p>
            <w:pPr>
              <w:pStyle w:val="4"/>
              <w:spacing w:beforeAutospacing="0" w:afterAutospacing="0" w:line="520" w:lineRule="exact"/>
              <w:ind w:firstLine="641"/>
              <w:jc w:val="both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8"/>
                <w:szCs w:val="28"/>
              </w:rPr>
              <w:t>④全国“211”大学全日制硕士毕业生和取得教育部认可的国外硕士毕业生（本科为一本生源，取得硕士学位），户籍不限，30周岁以下。</w:t>
            </w:r>
          </w:p>
        </w:tc>
        <w:tc>
          <w:tcPr>
            <w:tcW w:w="360" w:type="pct"/>
            <w:vAlign w:val="center"/>
          </w:tcPr>
          <w:p>
            <w:pPr>
              <w:jc w:val="left"/>
              <w:textAlignment w:val="baseline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应届毕业生指2020年毕业的学生。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01F9"/>
    <w:rsid w:val="003806B5"/>
    <w:rsid w:val="007919B5"/>
    <w:rsid w:val="008269B9"/>
    <w:rsid w:val="15B101F9"/>
    <w:rsid w:val="459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2019-12-19T06:38:00Z</dcterms:created>
  <dc:creator>踏雪无痕</dc:creator>
  <cp:lastModifiedBy>夏夏老师</cp:lastModifiedBy>
  <dcterms:modified xsi:type="dcterms:W3CDTF">2020-04-15T07:17:50Z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