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eastAsia="仿宋_GB2312"/>
          <w:bCs/>
          <w:sz w:val="30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0"/>
          <w:szCs w:val="44"/>
        </w:rPr>
        <w:t>附：</w:t>
      </w:r>
    </w:p>
    <w:p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新冠肺炎疫情防控健康排查表</w:t>
      </w:r>
    </w:p>
    <w:p>
      <w:pPr>
        <w:spacing w:line="640" w:lineRule="exact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姓名：                    家庭住址：                  联系电话：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近14天有无到境外旅居史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有：国家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近14天有无与境外归国人员密切接触史 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无  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近14天有无湖北/武汉旅居史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有：城市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近14天有无“三省六市”旅居史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有：城市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，交通方式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无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有：接触地点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，可能接触方式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未做  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阴性  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健康电子码颜色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绿 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黄    </w:t>
            </w:r>
            <w:r>
              <w:rPr>
                <w:rFonts w:ascii="仿宋_GB2312" w:eastAsia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本人承诺以上内容均属实。（本人手写）</w:t>
            </w:r>
          </w:p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签名：</w:t>
            </w:r>
          </w:p>
          <w:p>
            <w:pPr>
              <w:ind w:firstLine="7200" w:firstLineChars="3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ascii="仿宋_GB2312" w:eastAsia="仿宋_GB2312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E9"/>
    <w:rsid w:val="003D04E9"/>
    <w:rsid w:val="0098184A"/>
    <w:rsid w:val="00D6275A"/>
    <w:rsid w:val="2895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95</Words>
  <Characters>544</Characters>
  <Lines>4</Lines>
  <Paragraphs>1</Paragraphs>
  <TotalTime>0</TotalTime>
  <ScaleCrop>false</ScaleCrop>
  <LinksUpToDate>false</LinksUpToDate>
  <CharactersWithSpaces>638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2020-05-09T08:53:00Z</dcterms:created>
  <dc:creator>Windows User</dc:creator>
  <cp:lastModifiedBy>夏夏老师</cp:lastModifiedBy>
  <dcterms:modified xsi:type="dcterms:W3CDTF">2020-05-09T10:50:14Z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