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E" w:rsidRPr="004B5B77" w:rsidRDefault="00DE6D1E" w:rsidP="00DE6D1E">
      <w:pPr>
        <w:widowControl/>
        <w:jc w:val="left"/>
        <w:rPr>
          <w:rFonts w:ascii="仿宋" w:eastAsia="仿宋" w:hAnsi="仿宋"/>
          <w:sz w:val="24"/>
        </w:rPr>
      </w:pPr>
      <w:r w:rsidRPr="004B5B77">
        <w:rPr>
          <w:rFonts w:ascii="仿宋" w:eastAsia="仿宋" w:hAnsi="仿宋" w:hint="eastAsia"/>
          <w:sz w:val="24"/>
        </w:rPr>
        <w:t>附件1：</w:t>
      </w:r>
    </w:p>
    <w:p w:rsidR="00DE6D1E" w:rsidRPr="001A59EA" w:rsidRDefault="00DE6D1E" w:rsidP="00DE6D1E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A59EA">
        <w:rPr>
          <w:rFonts w:ascii="宋体" w:hAnsi="宋体" w:hint="eastAsia"/>
          <w:b/>
          <w:sz w:val="32"/>
          <w:szCs w:val="32"/>
        </w:rPr>
        <w:t>教育部学籍在线验证报告（样例）</w:t>
      </w:r>
      <w:bookmarkEnd w:id="0"/>
    </w:p>
    <w:p w:rsidR="00DE6D1E" w:rsidRDefault="00DE6D1E" w:rsidP="00DE6D1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FC089A0" wp14:editId="386C8B7A">
            <wp:extent cx="5274310" cy="7310120"/>
            <wp:effectExtent l="0" t="0" r="254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部学籍在线验证报告-样例（新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7D" w:rsidRDefault="00FD327D"/>
    <w:sectPr w:rsidR="00FD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E"/>
    <w:rsid w:val="00DE6D1E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E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D1E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E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D1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2019-09-02T08:14:00Z</dcterms:created>
  <dcterms:modified xsi:type="dcterms:W3CDTF">2019-09-02T08:14:00Z</dcterms:modified>
</cp:coreProperties>
</file>