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C5" w:rsidRPr="0021215E" w:rsidRDefault="00682B48" w:rsidP="0021215E">
      <w:pPr>
        <w:spacing w:beforeLines="50" w:before="156" w:afterLines="100" w:after="312" w:line="300" w:lineRule="auto"/>
        <w:jc w:val="center"/>
        <w:rPr>
          <w:rFonts w:ascii="黑体" w:eastAsia="黑体" w:hAnsi="黑体"/>
          <w:b/>
          <w:sz w:val="32"/>
          <w:szCs w:val="32"/>
        </w:rPr>
      </w:pPr>
      <w:r w:rsidRPr="0021215E">
        <w:rPr>
          <w:rFonts w:ascii="黑体" w:eastAsia="黑体" w:hAnsi="黑体" w:hint="eastAsia"/>
          <w:b/>
          <w:sz w:val="32"/>
          <w:szCs w:val="32"/>
        </w:rPr>
        <w:t>宁波工程学院</w:t>
      </w:r>
      <w:r w:rsidR="000027C5" w:rsidRPr="0021215E">
        <w:rPr>
          <w:rFonts w:ascii="黑体" w:eastAsia="黑体" w:hAnsi="黑体" w:hint="eastAsia"/>
          <w:b/>
          <w:sz w:val="32"/>
          <w:szCs w:val="32"/>
        </w:rPr>
        <w:t>高层次人才引进类型、要求和待遇</w:t>
      </w:r>
    </w:p>
    <w:p w:rsidR="00B73AF0" w:rsidRPr="00266538" w:rsidRDefault="00264857" w:rsidP="00B73AF0">
      <w:pPr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1.</w:t>
      </w:r>
      <w:r w:rsidR="00B73AF0" w:rsidRPr="00266538">
        <w:rPr>
          <w:rFonts w:ascii="黑体" w:eastAsia="黑体" w:hAnsi="黑体" w:hint="eastAsia"/>
          <w:sz w:val="28"/>
          <w:szCs w:val="28"/>
        </w:rPr>
        <w:t>学术领军人才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2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9B4F1D">
        <w:rPr>
          <w:rFonts w:ascii="宋体" w:hAnsi="宋体" w:cs="宋体"/>
          <w:b/>
          <w:color w:val="000000"/>
          <w:kern w:val="0"/>
          <w:sz w:val="28"/>
          <w:szCs w:val="28"/>
        </w:rPr>
        <w:t>A</w:t>
      </w:r>
      <w:r w:rsidRPr="009B4F1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类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：中国科学院院士、中国工程院院士或与两院院士相当的高层次人才。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2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9B4F1D">
        <w:rPr>
          <w:rFonts w:ascii="宋体" w:hAnsi="宋体" w:cs="宋体"/>
          <w:b/>
          <w:color w:val="000000"/>
          <w:kern w:val="0"/>
          <w:sz w:val="28"/>
          <w:szCs w:val="28"/>
        </w:rPr>
        <w:t>B</w:t>
      </w:r>
      <w:r w:rsidRPr="009B4F1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类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：美国、英国、德国、俄罗斯等</w:t>
      </w:r>
      <w:proofErr w:type="gramStart"/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国家院士</w:t>
      </w:r>
      <w:proofErr w:type="gramEnd"/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及外籍院士、“长江学者奖励计划”特聘教授、国家“千人计划”（创新人才长期项目）入选者、“万人计划”人才入选者、国家自然科学基金杰出青年科学基金项目（</w:t>
      </w:r>
      <w:r w:rsidRPr="000A2F52">
        <w:rPr>
          <w:rFonts w:ascii="宋体" w:hAnsi="宋体" w:cs="宋体"/>
          <w:color w:val="000000"/>
          <w:kern w:val="0"/>
          <w:sz w:val="28"/>
          <w:szCs w:val="28"/>
        </w:rPr>
        <w:t>A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类）获得者、国家有突出贡献中青年专家、省特级专家或与上述人才水平相当的高层次人才。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2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9B4F1D">
        <w:rPr>
          <w:rFonts w:ascii="宋体" w:hAnsi="宋体" w:cs="宋体"/>
          <w:b/>
          <w:color w:val="000000"/>
          <w:kern w:val="0"/>
          <w:sz w:val="28"/>
          <w:szCs w:val="28"/>
        </w:rPr>
        <w:t>C</w:t>
      </w:r>
      <w:r w:rsidRPr="009B4F1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类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：“长江学者奖励计划”青年学者、国家“千人计划”青年项目入选者、国家自然科学基金优秀青年科学基金项目获得者、“百千万人才工程”国家级人选、省“千人计划”（创新人才长期项目）入选者、省</w:t>
      </w:r>
      <w:r w:rsidRPr="000A2F52">
        <w:rPr>
          <w:rFonts w:ascii="宋体" w:hAnsi="宋体" w:cs="宋体"/>
          <w:color w:val="000000"/>
          <w:kern w:val="0"/>
          <w:sz w:val="28"/>
          <w:szCs w:val="28"/>
        </w:rPr>
        <w:t>151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人才工程重点资助人选、省高等学校“钱江学者”特聘教授、省有突出贡献中青年专家、</w:t>
      </w:r>
      <w:proofErr w:type="gramStart"/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省创新</w:t>
      </w:r>
      <w:proofErr w:type="gramEnd"/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团队带头人或与上述人才水平相当的高层次人才。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海外著名高校、科研机构终身教职教授、副教授；学术业绩特别突出，在Nature、Science等期刊发表高水平论文；或在科研成果转化与应用方面业绩特别突出者，可申请学术领军人才（B或C类）职位。</w:t>
      </w:r>
    </w:p>
    <w:p w:rsidR="00B73AF0" w:rsidRPr="00266538" w:rsidRDefault="00264857" w:rsidP="00B73AF0">
      <w:pPr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2.</w:t>
      </w:r>
      <w:r w:rsidR="00B73AF0" w:rsidRPr="00266538">
        <w:rPr>
          <w:rFonts w:ascii="黑体" w:eastAsia="黑体" w:hAnsi="黑体" w:hint="eastAsia"/>
          <w:sz w:val="28"/>
          <w:szCs w:val="28"/>
        </w:rPr>
        <w:t>特聘教授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2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9B4F1D">
        <w:rPr>
          <w:rFonts w:ascii="宋体" w:hAnsi="宋体" w:cs="宋体"/>
          <w:b/>
          <w:color w:val="000000"/>
          <w:kern w:val="0"/>
          <w:sz w:val="28"/>
          <w:szCs w:val="28"/>
        </w:rPr>
        <w:t>D</w:t>
      </w:r>
      <w:r w:rsidRPr="009B4F1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类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：一般应具有正高级专业技术职务，且具有博士学位。人文社科</w:t>
      </w:r>
      <w:proofErr w:type="gramStart"/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类年龄</w:t>
      </w:r>
      <w:proofErr w:type="gramEnd"/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一般不超过50周岁，自然科学</w:t>
      </w:r>
      <w:proofErr w:type="gramStart"/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类年龄</w:t>
      </w:r>
      <w:proofErr w:type="gramEnd"/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一般不超过45周岁。达到以下条件之一：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lastRenderedPageBreak/>
        <w:t>（</w:t>
      </w:r>
      <w:r w:rsidRPr="000A2F52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）近五年主持国家自然科学基金面上项目或相当级别科研项目，在一级期刊或</w:t>
      </w:r>
      <w:r w:rsidRPr="000A2F52">
        <w:rPr>
          <w:rFonts w:ascii="宋体" w:hAnsi="宋体" w:cs="宋体"/>
          <w:color w:val="000000"/>
          <w:kern w:val="0"/>
          <w:sz w:val="28"/>
          <w:szCs w:val="28"/>
        </w:rPr>
        <w:t>SCI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二区及以上收录期刊发表论文</w:t>
      </w:r>
      <w:r w:rsidRPr="000A2F52">
        <w:rPr>
          <w:rFonts w:ascii="宋体" w:hAnsi="宋体" w:cs="宋体"/>
          <w:color w:val="000000"/>
          <w:kern w:val="0"/>
          <w:sz w:val="28"/>
          <w:szCs w:val="28"/>
        </w:rPr>
        <w:t>3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篇及以上；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 w:rsidRPr="000A2F52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）以第一完成人获得省部级科研成果二等奖、省部级教学成果奖一等奖及以上奖项；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（3）省</w:t>
      </w:r>
      <w:r w:rsidRPr="000A2F52">
        <w:rPr>
          <w:rFonts w:ascii="宋体" w:hAnsi="宋体" w:cs="宋体"/>
          <w:color w:val="000000"/>
          <w:kern w:val="0"/>
          <w:sz w:val="28"/>
          <w:szCs w:val="28"/>
        </w:rPr>
        <w:t>151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人才工程第一层次人选或相当水平的高层次人才。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（4）符合《宁波市人才分类目录（2018）》规定的领军人才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海外知名高校、科研机构终身教职教授、副教授可申请特聘教授（D类）职位。</w:t>
      </w:r>
    </w:p>
    <w:p w:rsidR="00B73AF0" w:rsidRPr="00266538" w:rsidRDefault="00264857" w:rsidP="00B73AF0">
      <w:pPr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3.</w:t>
      </w:r>
      <w:r w:rsidR="00B73AF0" w:rsidRPr="00266538">
        <w:rPr>
          <w:rFonts w:ascii="黑体" w:eastAsia="黑体" w:hAnsi="黑体" w:hint="eastAsia"/>
          <w:sz w:val="28"/>
          <w:szCs w:val="28"/>
        </w:rPr>
        <w:t>学科带头人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2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9B4F1D">
        <w:rPr>
          <w:rFonts w:ascii="宋体" w:hAnsi="宋体" w:cs="宋体"/>
          <w:b/>
          <w:color w:val="000000"/>
          <w:kern w:val="0"/>
          <w:sz w:val="28"/>
          <w:szCs w:val="28"/>
        </w:rPr>
        <w:t>E</w:t>
      </w:r>
      <w:r w:rsidRPr="009B4F1D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类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：一般应具有正高级专业技术职务，且具有博士学位。年龄一般不超过45周岁；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 w:rsidRPr="000A2F52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）近五年主持国家级科研项目2项，在一级期刊或</w:t>
      </w:r>
      <w:r w:rsidRPr="000A2F52">
        <w:rPr>
          <w:rFonts w:ascii="宋体" w:hAnsi="宋体" w:cs="宋体"/>
          <w:color w:val="000000"/>
          <w:kern w:val="0"/>
          <w:sz w:val="28"/>
          <w:szCs w:val="28"/>
        </w:rPr>
        <w:t>SCI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二区及以上收录期刊发表论文2篇及以上；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（</w:t>
      </w:r>
      <w:r w:rsidRPr="000A2F52">
        <w:rPr>
          <w:rFonts w:ascii="宋体" w:hAnsi="宋体" w:cs="宋体"/>
          <w:color w:val="000000"/>
          <w:kern w:val="0"/>
          <w:sz w:val="28"/>
          <w:szCs w:val="28"/>
        </w:rPr>
        <w:t>2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）以第一完成人获得省部级科研成果三等奖、省部级教学成果二等奖及以上奖项；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（3）省</w:t>
      </w:r>
      <w:r w:rsidRPr="000A2F52">
        <w:rPr>
          <w:rFonts w:ascii="宋体" w:hAnsi="宋体" w:cs="宋体"/>
          <w:color w:val="000000"/>
          <w:kern w:val="0"/>
          <w:sz w:val="28"/>
          <w:szCs w:val="28"/>
        </w:rPr>
        <w:t>151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人才工程第二层次人选或相当水平的高层次人才。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（4）符合《宁波市人才分类目录（2018）》规定的拔尖人才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海外知名高校、科研机构终身教职教授、副教授可申请学科带头人（E类）职位。</w:t>
      </w:r>
    </w:p>
    <w:p w:rsidR="00B73AF0" w:rsidRPr="00266538" w:rsidRDefault="00264857" w:rsidP="00B73AF0">
      <w:pPr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4.</w:t>
      </w:r>
      <w:r w:rsidR="00B73AF0" w:rsidRPr="00266538">
        <w:rPr>
          <w:rFonts w:ascii="黑体" w:eastAsia="黑体" w:hAnsi="黑体" w:hint="eastAsia"/>
          <w:sz w:val="28"/>
          <w:szCs w:val="28"/>
        </w:rPr>
        <w:t>优秀博士</w:t>
      </w:r>
    </w:p>
    <w:p w:rsidR="00B73AF0" w:rsidRPr="000A2F52" w:rsidRDefault="00B73AF0" w:rsidP="00B73AF0">
      <w:pPr>
        <w:widowControl/>
        <w:snapToGrid w:val="0"/>
        <w:spacing w:line="560" w:lineRule="exact"/>
        <w:ind w:firstLineChars="200" w:firstLine="562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 w:rsidRPr="00C7601E">
        <w:rPr>
          <w:rFonts w:ascii="宋体" w:hAnsi="宋体" w:cs="宋体"/>
          <w:b/>
          <w:color w:val="000000"/>
          <w:kern w:val="0"/>
          <w:sz w:val="28"/>
          <w:szCs w:val="28"/>
        </w:rPr>
        <w:t>F</w:t>
      </w:r>
      <w:r w:rsidRPr="00C7601E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类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：海内外优秀博士，在所在研究领域学术业绩突出，进入</w:t>
      </w:r>
      <w:proofErr w:type="gramStart"/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校创新</w:t>
      </w:r>
      <w:proofErr w:type="gramEnd"/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团队培养，一般要求年龄在</w:t>
      </w:r>
      <w:r w:rsidRPr="000A2F52">
        <w:rPr>
          <w:rFonts w:ascii="宋体" w:hAnsi="宋体" w:cs="宋体"/>
          <w:color w:val="000000"/>
          <w:kern w:val="0"/>
          <w:sz w:val="28"/>
          <w:szCs w:val="28"/>
        </w:rPr>
        <w:t>35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周岁以下。</w:t>
      </w:r>
    </w:p>
    <w:p w:rsidR="00B73AF0" w:rsidRPr="00266538" w:rsidRDefault="00264857" w:rsidP="00B73AF0">
      <w:pPr>
        <w:spacing w:line="300" w:lineRule="auto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5.</w:t>
      </w:r>
      <w:r w:rsidR="00B73AF0" w:rsidRPr="00266538">
        <w:rPr>
          <w:rFonts w:ascii="黑体" w:eastAsia="黑体" w:hAnsi="黑体" w:hint="eastAsia"/>
          <w:sz w:val="28"/>
          <w:szCs w:val="28"/>
        </w:rPr>
        <w:t>紧缺博士</w:t>
      </w:r>
    </w:p>
    <w:p w:rsidR="00B73AF0" w:rsidRDefault="00B73AF0" w:rsidP="00B73AF0">
      <w:pPr>
        <w:widowControl/>
        <w:snapToGrid w:val="0"/>
        <w:spacing w:line="560" w:lineRule="exact"/>
        <w:ind w:firstLineChars="200" w:firstLine="562"/>
        <w:jc w:val="left"/>
        <w:rPr>
          <w:rFonts w:ascii="宋体" w:hAnsi="宋体" w:cs="宋体" w:hint="eastAsia"/>
          <w:color w:val="000000"/>
          <w:kern w:val="0"/>
          <w:sz w:val="28"/>
          <w:szCs w:val="28"/>
        </w:rPr>
      </w:pPr>
      <w:r w:rsidRPr="00C7601E">
        <w:rPr>
          <w:rFonts w:ascii="宋体" w:hAnsi="宋体" w:cs="宋体" w:hint="eastAsia"/>
          <w:b/>
          <w:color w:val="000000"/>
          <w:kern w:val="0"/>
          <w:sz w:val="28"/>
          <w:szCs w:val="28"/>
        </w:rPr>
        <w:t>G类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：海内外优秀博士，一般要求年龄在</w:t>
      </w:r>
      <w:r w:rsidRPr="000A2F52">
        <w:rPr>
          <w:rFonts w:ascii="宋体" w:hAnsi="宋体" w:cs="宋体"/>
          <w:color w:val="000000"/>
          <w:kern w:val="0"/>
          <w:sz w:val="28"/>
          <w:szCs w:val="28"/>
        </w:rPr>
        <w:t>35</w:t>
      </w:r>
      <w:r w:rsidRPr="000A2F52">
        <w:rPr>
          <w:rFonts w:ascii="宋体" w:hAnsi="宋体" w:cs="宋体" w:hint="eastAsia"/>
          <w:color w:val="000000"/>
          <w:kern w:val="0"/>
          <w:sz w:val="28"/>
          <w:szCs w:val="28"/>
        </w:rPr>
        <w:t>周岁以下。</w:t>
      </w:r>
    </w:p>
    <w:p w:rsidR="00B73AF0" w:rsidRPr="000D5B78" w:rsidRDefault="00B73AF0" w:rsidP="00B73AF0">
      <w:pPr>
        <w:widowControl/>
        <w:snapToGrid w:val="0"/>
        <w:spacing w:line="560" w:lineRule="exact"/>
        <w:ind w:left="1060"/>
        <w:jc w:val="center"/>
        <w:rPr>
          <w:rFonts w:ascii="华文细黑" w:eastAsia="华文细黑" w:hAnsi="华文细黑" w:cs="宋体"/>
          <w:b/>
          <w:color w:val="000000"/>
          <w:kern w:val="0"/>
          <w:sz w:val="28"/>
          <w:szCs w:val="28"/>
        </w:rPr>
      </w:pPr>
      <w:r w:rsidRPr="000D5B78">
        <w:rPr>
          <w:rFonts w:ascii="华文细黑" w:eastAsia="华文细黑" w:hAnsi="华文细黑" w:cs="宋体" w:hint="eastAsia"/>
          <w:b/>
          <w:color w:val="000000"/>
          <w:kern w:val="0"/>
          <w:sz w:val="28"/>
          <w:szCs w:val="28"/>
        </w:rPr>
        <w:lastRenderedPageBreak/>
        <w:t>人才类型与引进待遇</w:t>
      </w:r>
    </w:p>
    <w:tbl>
      <w:tblPr>
        <w:tblpPr w:leftFromText="180" w:rightFromText="180" w:vertAnchor="text" w:horzAnchor="margin" w:tblpY="266"/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8"/>
        <w:gridCol w:w="783"/>
        <w:gridCol w:w="1812"/>
        <w:gridCol w:w="855"/>
        <w:gridCol w:w="989"/>
        <w:gridCol w:w="103"/>
        <w:gridCol w:w="888"/>
        <w:gridCol w:w="2268"/>
      </w:tblGrid>
      <w:tr w:rsidR="00B73AF0" w:rsidRPr="00063C36" w:rsidTr="000B16B3">
        <w:trPr>
          <w:trHeight w:val="466"/>
        </w:trPr>
        <w:tc>
          <w:tcPr>
            <w:tcW w:w="1051" w:type="pct"/>
            <w:gridSpan w:val="2"/>
            <w:vMerge w:val="restart"/>
            <w:vAlign w:val="center"/>
          </w:tcPr>
          <w:p w:rsidR="00B73AF0" w:rsidRPr="002D104E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 w:rsidRPr="002D104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人才类型</w:t>
            </w:r>
          </w:p>
        </w:tc>
        <w:tc>
          <w:tcPr>
            <w:tcW w:w="2653" w:type="pct"/>
            <w:gridSpan w:val="5"/>
            <w:vAlign w:val="center"/>
          </w:tcPr>
          <w:p w:rsidR="00B73AF0" w:rsidRPr="002D104E" w:rsidRDefault="00B73AF0" w:rsidP="003E6874">
            <w:pPr>
              <w:spacing w:line="360" w:lineRule="exact"/>
              <w:ind w:left="108" w:firstLineChars="200" w:firstLine="480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 w:rsidRPr="002D104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引进待遇</w:t>
            </w:r>
          </w:p>
        </w:tc>
        <w:tc>
          <w:tcPr>
            <w:tcW w:w="1296" w:type="pct"/>
            <w:vMerge w:val="restart"/>
            <w:shd w:val="clear" w:color="auto" w:fill="auto"/>
            <w:vAlign w:val="center"/>
          </w:tcPr>
          <w:p w:rsidR="00B73AF0" w:rsidRPr="002D104E" w:rsidRDefault="00B73AF0" w:rsidP="003E6874">
            <w:pPr>
              <w:widowControl/>
              <w:spacing w:line="36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 w:rsidRPr="002D104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岗位待遇</w:t>
            </w:r>
          </w:p>
        </w:tc>
      </w:tr>
      <w:tr w:rsidR="00B73AF0" w:rsidRPr="00063C36" w:rsidTr="000B16B3">
        <w:trPr>
          <w:trHeight w:val="266"/>
        </w:trPr>
        <w:tc>
          <w:tcPr>
            <w:tcW w:w="1051" w:type="pct"/>
            <w:gridSpan w:val="2"/>
            <w:vMerge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B73AF0" w:rsidRPr="002D104E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 w:rsidRPr="002D104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安家费</w:t>
            </w:r>
          </w:p>
          <w:p w:rsidR="00B73AF0" w:rsidRPr="002D104E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 w:rsidRPr="002D104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住房补贴</w:t>
            </w:r>
          </w:p>
        </w:tc>
        <w:tc>
          <w:tcPr>
            <w:tcW w:w="1618" w:type="pct"/>
            <w:gridSpan w:val="4"/>
            <w:vAlign w:val="center"/>
          </w:tcPr>
          <w:p w:rsidR="00B73AF0" w:rsidRPr="002D104E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 w:rsidRPr="002D104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平台建设及科研启动费</w:t>
            </w:r>
          </w:p>
        </w:tc>
        <w:tc>
          <w:tcPr>
            <w:tcW w:w="1296" w:type="pct"/>
            <w:vMerge/>
            <w:shd w:val="clear" w:color="auto" w:fill="auto"/>
            <w:vAlign w:val="center"/>
          </w:tcPr>
          <w:p w:rsidR="00B73AF0" w:rsidRPr="00063C36" w:rsidRDefault="00B73AF0" w:rsidP="003E6874">
            <w:pPr>
              <w:widowControl/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3AF0" w:rsidRPr="00063C36" w:rsidTr="000B16B3">
        <w:trPr>
          <w:trHeight w:val="418"/>
        </w:trPr>
        <w:tc>
          <w:tcPr>
            <w:tcW w:w="1051" w:type="pct"/>
            <w:gridSpan w:val="2"/>
            <w:vMerge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35" w:type="pct"/>
            <w:vMerge/>
            <w:vAlign w:val="center"/>
          </w:tcPr>
          <w:p w:rsidR="00B73AF0" w:rsidRPr="002D104E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488" w:type="pct"/>
            <w:vAlign w:val="center"/>
          </w:tcPr>
          <w:p w:rsidR="00B73AF0" w:rsidRPr="002D104E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 w:rsidRPr="002D104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文科</w:t>
            </w:r>
          </w:p>
        </w:tc>
        <w:tc>
          <w:tcPr>
            <w:tcW w:w="624" w:type="pct"/>
            <w:gridSpan w:val="2"/>
            <w:vAlign w:val="center"/>
          </w:tcPr>
          <w:p w:rsidR="00B73AF0" w:rsidRPr="002D104E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 w:rsidRPr="002D104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理科</w:t>
            </w:r>
          </w:p>
        </w:tc>
        <w:tc>
          <w:tcPr>
            <w:tcW w:w="507" w:type="pct"/>
            <w:vAlign w:val="center"/>
          </w:tcPr>
          <w:p w:rsidR="00B73AF0" w:rsidRPr="002D104E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 w:rsidRPr="002D104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工科</w:t>
            </w:r>
          </w:p>
        </w:tc>
        <w:tc>
          <w:tcPr>
            <w:tcW w:w="1296" w:type="pct"/>
            <w:vMerge/>
            <w:shd w:val="clear" w:color="auto" w:fill="auto"/>
            <w:vAlign w:val="center"/>
          </w:tcPr>
          <w:p w:rsidR="00B73AF0" w:rsidRPr="00063C36" w:rsidRDefault="00B73AF0" w:rsidP="003E6874">
            <w:pPr>
              <w:widowControl/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3AF0" w:rsidRPr="00063C36" w:rsidTr="000B16B3">
        <w:trPr>
          <w:trHeight w:val="725"/>
        </w:trPr>
        <w:tc>
          <w:tcPr>
            <w:tcW w:w="604" w:type="pct"/>
            <w:vMerge w:val="restar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学术领军人才</w:t>
            </w:r>
          </w:p>
        </w:tc>
        <w:tc>
          <w:tcPr>
            <w:tcW w:w="447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/>
                <w:sz w:val="24"/>
                <w:szCs w:val="24"/>
              </w:rPr>
              <w:t>A</w:t>
            </w: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类</w:t>
            </w:r>
          </w:p>
        </w:tc>
        <w:tc>
          <w:tcPr>
            <w:tcW w:w="1035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不低于10</w:t>
            </w:r>
            <w:r w:rsidRPr="00063C36">
              <w:rPr>
                <w:rFonts w:ascii="华文细黑" w:eastAsia="华文细黑" w:hAnsi="华文细黑"/>
                <w:sz w:val="24"/>
                <w:szCs w:val="24"/>
              </w:rPr>
              <w:t>00</w:t>
            </w: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万</w:t>
            </w:r>
          </w:p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一人一议</w:t>
            </w:r>
          </w:p>
        </w:tc>
        <w:tc>
          <w:tcPr>
            <w:tcW w:w="1618" w:type="pct"/>
            <w:gridSpan w:val="4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一人一议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B73AF0" w:rsidRPr="00063C36" w:rsidRDefault="00B73AF0" w:rsidP="003E6874">
            <w:pPr>
              <w:widowControl/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一人一议</w:t>
            </w:r>
          </w:p>
        </w:tc>
      </w:tr>
      <w:tr w:rsidR="00B73AF0" w:rsidRPr="00063C36" w:rsidTr="000B16B3">
        <w:trPr>
          <w:trHeight w:val="725"/>
        </w:trPr>
        <w:tc>
          <w:tcPr>
            <w:tcW w:w="604" w:type="pct"/>
            <w:vMerge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/>
                <w:sz w:val="24"/>
                <w:szCs w:val="24"/>
              </w:rPr>
              <w:t>B</w:t>
            </w: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类</w:t>
            </w:r>
          </w:p>
        </w:tc>
        <w:tc>
          <w:tcPr>
            <w:tcW w:w="1035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不低于3</w:t>
            </w:r>
            <w:r w:rsidRPr="00063C36">
              <w:rPr>
                <w:rFonts w:ascii="华文细黑" w:eastAsia="华文细黑" w:hAnsi="华文细黑"/>
                <w:sz w:val="24"/>
                <w:szCs w:val="24"/>
              </w:rPr>
              <w:t>00</w:t>
            </w: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万</w:t>
            </w:r>
          </w:p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一人一议</w:t>
            </w:r>
          </w:p>
        </w:tc>
        <w:tc>
          <w:tcPr>
            <w:tcW w:w="1618" w:type="pct"/>
            <w:gridSpan w:val="4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一人一议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B73AF0" w:rsidRPr="00063C36" w:rsidRDefault="00B73AF0" w:rsidP="003E6874">
            <w:pPr>
              <w:widowControl/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一人一议</w:t>
            </w:r>
          </w:p>
        </w:tc>
      </w:tr>
      <w:tr w:rsidR="00B73AF0" w:rsidRPr="00063C36" w:rsidTr="000B16B3">
        <w:trPr>
          <w:trHeight w:val="1067"/>
        </w:trPr>
        <w:tc>
          <w:tcPr>
            <w:tcW w:w="604" w:type="pct"/>
            <w:vMerge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447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/>
                <w:sz w:val="24"/>
                <w:szCs w:val="24"/>
              </w:rPr>
              <w:t>C</w:t>
            </w: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类</w:t>
            </w:r>
          </w:p>
        </w:tc>
        <w:tc>
          <w:tcPr>
            <w:tcW w:w="1035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不低于20</w:t>
            </w:r>
            <w:r w:rsidRPr="00063C36">
              <w:rPr>
                <w:rFonts w:ascii="华文细黑" w:eastAsia="华文细黑" w:hAnsi="华文细黑"/>
                <w:sz w:val="24"/>
                <w:szCs w:val="24"/>
              </w:rPr>
              <w:t>0</w:t>
            </w: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万</w:t>
            </w:r>
          </w:p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一人一议</w:t>
            </w:r>
          </w:p>
        </w:tc>
        <w:tc>
          <w:tcPr>
            <w:tcW w:w="1618" w:type="pct"/>
            <w:gridSpan w:val="4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一人一议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B73AF0" w:rsidRPr="00063C36" w:rsidRDefault="00B73AF0" w:rsidP="003E6874">
            <w:pPr>
              <w:widowControl/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一人一议</w:t>
            </w:r>
          </w:p>
        </w:tc>
      </w:tr>
      <w:tr w:rsidR="00B73AF0" w:rsidRPr="00063C36" w:rsidTr="000B16B3">
        <w:trPr>
          <w:trHeight w:val="725"/>
        </w:trPr>
        <w:tc>
          <w:tcPr>
            <w:tcW w:w="604" w:type="pct"/>
            <w:vAlign w:val="center"/>
          </w:tcPr>
          <w:p w:rsidR="00B73AF0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特聘</w:t>
            </w:r>
          </w:p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教授</w:t>
            </w:r>
          </w:p>
        </w:tc>
        <w:tc>
          <w:tcPr>
            <w:tcW w:w="447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D类</w:t>
            </w:r>
          </w:p>
        </w:tc>
        <w:tc>
          <w:tcPr>
            <w:tcW w:w="1035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120-150万</w:t>
            </w:r>
          </w:p>
        </w:tc>
        <w:tc>
          <w:tcPr>
            <w:tcW w:w="488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50万</w:t>
            </w:r>
          </w:p>
        </w:tc>
        <w:tc>
          <w:tcPr>
            <w:tcW w:w="565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100万</w:t>
            </w:r>
          </w:p>
        </w:tc>
        <w:tc>
          <w:tcPr>
            <w:tcW w:w="565" w:type="pct"/>
            <w:gridSpan w:val="2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150万</w:t>
            </w:r>
          </w:p>
        </w:tc>
        <w:tc>
          <w:tcPr>
            <w:tcW w:w="1296" w:type="pct"/>
            <w:vMerge w:val="restart"/>
            <w:shd w:val="clear" w:color="auto" w:fill="auto"/>
            <w:vAlign w:val="center"/>
          </w:tcPr>
          <w:p w:rsidR="00B73AF0" w:rsidRPr="00063C36" w:rsidRDefault="00B73AF0" w:rsidP="003E6874">
            <w:pPr>
              <w:widowControl/>
              <w:spacing w:line="3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可根据条件申报校特设岗位（年薪60万）、王宽诚青年学者岗位（另增绩效20万/年）</w:t>
            </w:r>
          </w:p>
        </w:tc>
      </w:tr>
      <w:tr w:rsidR="00B73AF0" w:rsidRPr="00063C36" w:rsidTr="000B16B3">
        <w:trPr>
          <w:trHeight w:val="725"/>
        </w:trPr>
        <w:tc>
          <w:tcPr>
            <w:tcW w:w="604" w:type="pct"/>
            <w:vAlign w:val="center"/>
          </w:tcPr>
          <w:p w:rsidR="00B73AF0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学科</w:t>
            </w:r>
          </w:p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带头人</w:t>
            </w:r>
          </w:p>
        </w:tc>
        <w:tc>
          <w:tcPr>
            <w:tcW w:w="447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E类</w:t>
            </w:r>
          </w:p>
        </w:tc>
        <w:tc>
          <w:tcPr>
            <w:tcW w:w="1035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90-120万</w:t>
            </w:r>
          </w:p>
        </w:tc>
        <w:tc>
          <w:tcPr>
            <w:tcW w:w="488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10万</w:t>
            </w:r>
          </w:p>
        </w:tc>
        <w:tc>
          <w:tcPr>
            <w:tcW w:w="565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30万</w:t>
            </w:r>
          </w:p>
        </w:tc>
        <w:tc>
          <w:tcPr>
            <w:tcW w:w="565" w:type="pct"/>
            <w:gridSpan w:val="2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50万</w:t>
            </w:r>
          </w:p>
        </w:tc>
        <w:tc>
          <w:tcPr>
            <w:tcW w:w="1296" w:type="pct"/>
            <w:vMerge/>
            <w:shd w:val="clear" w:color="auto" w:fill="auto"/>
            <w:vAlign w:val="center"/>
          </w:tcPr>
          <w:p w:rsidR="00B73AF0" w:rsidRPr="00063C36" w:rsidRDefault="00B73AF0" w:rsidP="003E6874">
            <w:pPr>
              <w:widowControl/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3AF0" w:rsidRPr="00063C36" w:rsidTr="000B16B3">
        <w:trPr>
          <w:trHeight w:val="725"/>
        </w:trPr>
        <w:tc>
          <w:tcPr>
            <w:tcW w:w="604" w:type="pct"/>
            <w:vAlign w:val="center"/>
          </w:tcPr>
          <w:p w:rsidR="00B73AF0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优秀</w:t>
            </w:r>
          </w:p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博士</w:t>
            </w:r>
          </w:p>
        </w:tc>
        <w:tc>
          <w:tcPr>
            <w:tcW w:w="447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/>
                <w:sz w:val="24"/>
                <w:szCs w:val="24"/>
              </w:rPr>
              <w:t>F</w:t>
            </w: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类</w:t>
            </w:r>
          </w:p>
        </w:tc>
        <w:tc>
          <w:tcPr>
            <w:tcW w:w="1035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37-70万</w:t>
            </w:r>
          </w:p>
        </w:tc>
        <w:tc>
          <w:tcPr>
            <w:tcW w:w="488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5万</w:t>
            </w:r>
          </w:p>
        </w:tc>
        <w:tc>
          <w:tcPr>
            <w:tcW w:w="565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7万</w:t>
            </w:r>
          </w:p>
        </w:tc>
        <w:tc>
          <w:tcPr>
            <w:tcW w:w="565" w:type="pct"/>
            <w:gridSpan w:val="2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7万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B73AF0" w:rsidRPr="00063C36" w:rsidRDefault="00B73AF0" w:rsidP="003E6874">
            <w:pPr>
              <w:widowControl/>
              <w:spacing w:line="3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预聘期需达到相关业绩条件；符合条件可预聘高级专业技术职务</w:t>
            </w:r>
          </w:p>
        </w:tc>
      </w:tr>
      <w:tr w:rsidR="00B73AF0" w:rsidRPr="00063C36" w:rsidTr="000B16B3">
        <w:trPr>
          <w:trHeight w:val="725"/>
        </w:trPr>
        <w:tc>
          <w:tcPr>
            <w:tcW w:w="604" w:type="pct"/>
            <w:vAlign w:val="center"/>
          </w:tcPr>
          <w:p w:rsidR="00B73AF0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 w:hint="eastAsia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紧缺</w:t>
            </w:r>
          </w:p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博士</w:t>
            </w:r>
          </w:p>
        </w:tc>
        <w:tc>
          <w:tcPr>
            <w:tcW w:w="447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G类</w:t>
            </w:r>
          </w:p>
        </w:tc>
        <w:tc>
          <w:tcPr>
            <w:tcW w:w="1035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26-32万</w:t>
            </w:r>
          </w:p>
        </w:tc>
        <w:tc>
          <w:tcPr>
            <w:tcW w:w="488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3-5万</w:t>
            </w:r>
          </w:p>
        </w:tc>
        <w:tc>
          <w:tcPr>
            <w:tcW w:w="565" w:type="pct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5-7万</w:t>
            </w:r>
          </w:p>
        </w:tc>
        <w:tc>
          <w:tcPr>
            <w:tcW w:w="565" w:type="pct"/>
            <w:gridSpan w:val="2"/>
            <w:vAlign w:val="center"/>
          </w:tcPr>
          <w:p w:rsidR="00B73AF0" w:rsidRPr="00063C36" w:rsidRDefault="00B73AF0" w:rsidP="003E6874">
            <w:pPr>
              <w:spacing w:line="36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5-7万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B73AF0" w:rsidRPr="00063C36" w:rsidRDefault="00B73AF0" w:rsidP="003E6874">
            <w:pPr>
              <w:widowControl/>
              <w:spacing w:line="3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063C36">
              <w:rPr>
                <w:rFonts w:ascii="华文细黑" w:eastAsia="华文细黑" w:hAnsi="华文细黑" w:hint="eastAsia"/>
                <w:sz w:val="24"/>
                <w:szCs w:val="24"/>
              </w:rPr>
              <w:t>符合条件可预聘高级专业技术职务</w:t>
            </w:r>
          </w:p>
        </w:tc>
      </w:tr>
    </w:tbl>
    <w:p w:rsidR="007B716B" w:rsidRPr="00992280" w:rsidRDefault="00B73AF0" w:rsidP="00992280">
      <w:pPr>
        <w:pStyle w:val="a9"/>
        <w:spacing w:line="420" w:lineRule="atLeast"/>
        <w:textAlignment w:val="top"/>
        <w:rPr>
          <w:rFonts w:ascii="仿宋" w:eastAsia="仿宋" w:hAnsi="仿宋"/>
          <w:szCs w:val="21"/>
        </w:rPr>
      </w:pPr>
      <w:bookmarkStart w:id="0" w:name="_GoBack"/>
      <w:bookmarkEnd w:id="0"/>
      <w:r w:rsidRPr="00063C36">
        <w:rPr>
          <w:rFonts w:hint="eastAsia"/>
          <w:bCs/>
          <w:color w:val="333333"/>
        </w:rPr>
        <w:t>注：根据《宁波市人才安居实施办法》，引进人员按《宁波市人才分类目录（2018）》人才类别，在宁波大市区购买唯一住房，另可享受20-60万购房补贴。</w:t>
      </w:r>
    </w:p>
    <w:sectPr w:rsidR="007B716B" w:rsidRPr="0099228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53E" w:rsidRDefault="00A4253E" w:rsidP="000027C5">
      <w:r>
        <w:separator/>
      </w:r>
    </w:p>
  </w:endnote>
  <w:endnote w:type="continuationSeparator" w:id="0">
    <w:p w:rsidR="00A4253E" w:rsidRDefault="00A4253E" w:rsidP="0000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0095374"/>
      <w:docPartObj>
        <w:docPartGallery w:val="Page Numbers (Bottom of Page)"/>
        <w:docPartUnique/>
      </w:docPartObj>
    </w:sdtPr>
    <w:sdtEndPr/>
    <w:sdtContent>
      <w:p w:rsidR="000027C5" w:rsidRDefault="000027C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D58" w:rsidRPr="00B95D58">
          <w:rPr>
            <w:noProof/>
            <w:lang w:val="zh-CN"/>
          </w:rPr>
          <w:t>3</w:t>
        </w:r>
        <w:r>
          <w:fldChar w:fldCharType="end"/>
        </w:r>
      </w:p>
    </w:sdtContent>
  </w:sdt>
  <w:p w:rsidR="000027C5" w:rsidRDefault="000027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53E" w:rsidRDefault="00A4253E" w:rsidP="000027C5">
      <w:r>
        <w:separator/>
      </w:r>
    </w:p>
  </w:footnote>
  <w:footnote w:type="continuationSeparator" w:id="0">
    <w:p w:rsidR="00A4253E" w:rsidRDefault="00A4253E" w:rsidP="00002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A59E2"/>
    <w:multiLevelType w:val="hybridMultilevel"/>
    <w:tmpl w:val="882C7680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1">
    <w:nsid w:val="2BF22170"/>
    <w:multiLevelType w:val="hybridMultilevel"/>
    <w:tmpl w:val="F4B0A910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">
    <w:nsid w:val="50384DA5"/>
    <w:multiLevelType w:val="hybridMultilevel"/>
    <w:tmpl w:val="DD164C82"/>
    <w:lvl w:ilvl="0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FBC"/>
    <w:rsid w:val="000027C5"/>
    <w:rsid w:val="000523F6"/>
    <w:rsid w:val="000A01F5"/>
    <w:rsid w:val="000B16B3"/>
    <w:rsid w:val="001D4D9A"/>
    <w:rsid w:val="0021215E"/>
    <w:rsid w:val="00264857"/>
    <w:rsid w:val="0026522E"/>
    <w:rsid w:val="00277344"/>
    <w:rsid w:val="0034324A"/>
    <w:rsid w:val="003B79A5"/>
    <w:rsid w:val="00484A1F"/>
    <w:rsid w:val="004D567D"/>
    <w:rsid w:val="004E1F5E"/>
    <w:rsid w:val="0051615D"/>
    <w:rsid w:val="00535E3D"/>
    <w:rsid w:val="00540324"/>
    <w:rsid w:val="005637A9"/>
    <w:rsid w:val="005A1DF5"/>
    <w:rsid w:val="005E7011"/>
    <w:rsid w:val="005F283D"/>
    <w:rsid w:val="00633A64"/>
    <w:rsid w:val="00636F4E"/>
    <w:rsid w:val="00681BCF"/>
    <w:rsid w:val="00682B48"/>
    <w:rsid w:val="00692490"/>
    <w:rsid w:val="006B0CB5"/>
    <w:rsid w:val="007A4E19"/>
    <w:rsid w:val="007B716B"/>
    <w:rsid w:val="008262A2"/>
    <w:rsid w:val="008701AC"/>
    <w:rsid w:val="008A32F7"/>
    <w:rsid w:val="008A6EB4"/>
    <w:rsid w:val="009421C3"/>
    <w:rsid w:val="00992280"/>
    <w:rsid w:val="009A2D6C"/>
    <w:rsid w:val="009A6EE5"/>
    <w:rsid w:val="009F45EF"/>
    <w:rsid w:val="00A22858"/>
    <w:rsid w:val="00A277C2"/>
    <w:rsid w:val="00A4253E"/>
    <w:rsid w:val="00A944BC"/>
    <w:rsid w:val="00B159FF"/>
    <w:rsid w:val="00B23FBC"/>
    <w:rsid w:val="00B73AF0"/>
    <w:rsid w:val="00B80FDA"/>
    <w:rsid w:val="00B95D58"/>
    <w:rsid w:val="00BC25C1"/>
    <w:rsid w:val="00C304A7"/>
    <w:rsid w:val="00C567B2"/>
    <w:rsid w:val="00C645F8"/>
    <w:rsid w:val="00D328BB"/>
    <w:rsid w:val="00D86536"/>
    <w:rsid w:val="00DB4D44"/>
    <w:rsid w:val="00E236B9"/>
    <w:rsid w:val="00E312E1"/>
    <w:rsid w:val="00E6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701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A32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2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27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2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27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01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01A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701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8701AC"/>
    <w:rPr>
      <w:color w:val="0000FF" w:themeColor="hyperlink"/>
      <w:u w:val="single"/>
    </w:rPr>
  </w:style>
  <w:style w:type="character" w:styleId="a7">
    <w:name w:val="page number"/>
    <w:uiPriority w:val="99"/>
    <w:rsid w:val="008701AC"/>
    <w:rPr>
      <w:rFonts w:cs="Times New Roman"/>
    </w:rPr>
  </w:style>
  <w:style w:type="character" w:customStyle="1" w:styleId="richmediameta">
    <w:name w:val="rich_media_meta"/>
    <w:basedOn w:val="a0"/>
    <w:rsid w:val="00B159FF"/>
  </w:style>
  <w:style w:type="character" w:customStyle="1" w:styleId="apple-converted-space">
    <w:name w:val="apple-converted-space"/>
    <w:basedOn w:val="a0"/>
    <w:rsid w:val="00B159FF"/>
  </w:style>
  <w:style w:type="character" w:styleId="a8">
    <w:name w:val="Emphasis"/>
    <w:basedOn w:val="a0"/>
    <w:uiPriority w:val="20"/>
    <w:qFormat/>
    <w:rsid w:val="00B159FF"/>
    <w:rPr>
      <w:i/>
      <w:iCs/>
    </w:rPr>
  </w:style>
  <w:style w:type="paragraph" w:styleId="a9">
    <w:name w:val="Normal (Web)"/>
    <w:basedOn w:val="a"/>
    <w:uiPriority w:val="99"/>
    <w:unhideWhenUsed/>
    <w:rsid w:val="00B159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B159FF"/>
    <w:rPr>
      <w:b/>
      <w:bCs/>
    </w:rPr>
  </w:style>
  <w:style w:type="character" w:customStyle="1" w:styleId="3Char">
    <w:name w:val="标题 3 Char"/>
    <w:basedOn w:val="a0"/>
    <w:link w:val="3"/>
    <w:uiPriority w:val="9"/>
    <w:rsid w:val="008A32F7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8701A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A32F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27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27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27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27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701A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701A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701A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6">
    <w:name w:val="Hyperlink"/>
    <w:basedOn w:val="a0"/>
    <w:uiPriority w:val="99"/>
    <w:unhideWhenUsed/>
    <w:rsid w:val="008701AC"/>
    <w:rPr>
      <w:color w:val="0000FF" w:themeColor="hyperlink"/>
      <w:u w:val="single"/>
    </w:rPr>
  </w:style>
  <w:style w:type="character" w:styleId="a7">
    <w:name w:val="page number"/>
    <w:uiPriority w:val="99"/>
    <w:rsid w:val="008701AC"/>
    <w:rPr>
      <w:rFonts w:cs="Times New Roman"/>
    </w:rPr>
  </w:style>
  <w:style w:type="character" w:customStyle="1" w:styleId="richmediameta">
    <w:name w:val="rich_media_meta"/>
    <w:basedOn w:val="a0"/>
    <w:rsid w:val="00B159FF"/>
  </w:style>
  <w:style w:type="character" w:customStyle="1" w:styleId="apple-converted-space">
    <w:name w:val="apple-converted-space"/>
    <w:basedOn w:val="a0"/>
    <w:rsid w:val="00B159FF"/>
  </w:style>
  <w:style w:type="character" w:styleId="a8">
    <w:name w:val="Emphasis"/>
    <w:basedOn w:val="a0"/>
    <w:uiPriority w:val="20"/>
    <w:qFormat/>
    <w:rsid w:val="00B159FF"/>
    <w:rPr>
      <w:i/>
      <w:iCs/>
    </w:rPr>
  </w:style>
  <w:style w:type="paragraph" w:styleId="a9">
    <w:name w:val="Normal (Web)"/>
    <w:basedOn w:val="a"/>
    <w:uiPriority w:val="99"/>
    <w:unhideWhenUsed/>
    <w:rsid w:val="00B159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sid w:val="00B159FF"/>
    <w:rPr>
      <w:b/>
      <w:bCs/>
    </w:rPr>
  </w:style>
  <w:style w:type="character" w:customStyle="1" w:styleId="3Char">
    <w:name w:val="标题 3 Char"/>
    <w:basedOn w:val="a0"/>
    <w:link w:val="3"/>
    <w:uiPriority w:val="9"/>
    <w:rsid w:val="008A32F7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1018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3</Pages>
  <Words>222</Words>
  <Characters>1266</Characters>
  <Application>Microsoft Office Word</Application>
  <DocSecurity>0</DocSecurity>
  <Lines>10</Lines>
  <Paragraphs>2</Paragraphs>
  <ScaleCrop>false</ScaleCrop>
  <Company>Sky123.Org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吴蓓</dc:creator>
  <cp:keywords/>
  <dc:description/>
  <cp:lastModifiedBy>吴蓓</cp:lastModifiedBy>
  <cp:revision>28</cp:revision>
  <cp:lastPrinted>2019-02-28T00:21:00Z</cp:lastPrinted>
  <dcterms:created xsi:type="dcterms:W3CDTF">2019-02-18T08:59:00Z</dcterms:created>
  <dcterms:modified xsi:type="dcterms:W3CDTF">2019-03-05T08:28:00Z</dcterms:modified>
</cp:coreProperties>
</file>