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xt" w:hAnsi="Txt"/>
          <w:sz w:val="24"/>
        </w:rPr>
      </w:pPr>
      <w:r>
        <w:rPr>
          <w:rFonts w:hint="eastAsia" w:ascii="Txt" w:hAnsi="Txt"/>
          <w:sz w:val="24"/>
        </w:rPr>
        <w:t>附件2</w:t>
      </w:r>
    </w:p>
    <w:tbl>
      <w:tblPr>
        <w:tblStyle w:val="3"/>
        <w:tblW w:w="9073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60"/>
        <w:gridCol w:w="850"/>
        <w:gridCol w:w="2835"/>
        <w:gridCol w:w="992"/>
        <w:gridCol w:w="2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3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/>
                <w:sz w:val="30"/>
                <w:szCs w:val="30"/>
              </w:rPr>
              <w:t>2020年三门县中小学（幼儿园）教师招聘笔试学科对应课程及代码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报考学科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教育基础课代码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教育基础课名称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学科专业课代码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学科专业课名称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高中历史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教育基础知识（高中、初中）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105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历史（高中、初中）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教育基础知识（高中、初中）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社会（初中）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教育基础知识（高中、初中）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语文（高中、初中）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教育基础知识（高中、初中）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数学（高中、初中）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教育基础知识（高中、初中）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right="336" w:rightChars="16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英语（高中、初中）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初中科学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教育基础知识（高中、初中）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科学（初中）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教育基础知识（小学）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语文（小学）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教育基础知识（小学）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数学（小学）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教育基础知识（小学）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203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英语（小学）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教育基础知识（小学）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科学（初中）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中小学信息技术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教育基础知识（小学</w:t>
            </w:r>
            <w:r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信息技术（高中、初中）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中小学体育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教育基础知识（小学）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体育(中学、小学)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中小学音乐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教育基础知识（小学）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402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音乐(中学、小学)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中小学美术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教育基础知识（小学）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403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美术(中学、小学)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中小学会计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404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会计(中学、小学)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学前教育A岗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教育基础知识（幼儿园）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学前教育（幼儿园）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学前教育B岗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教育基础知识（幼儿园）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学前教育（幼儿园）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学前教育C岗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300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教育基础知识（幼儿园）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301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学前教育（幼儿园）</w:t>
            </w:r>
          </w:p>
        </w:tc>
      </w:tr>
    </w:tbl>
    <w:p>
      <w:pPr>
        <w:rPr>
          <w:rFonts w:hint="eastAsia" w:ascii="Txt" w:hAnsi="Txt"/>
          <w:sz w:val="24"/>
        </w:rPr>
      </w:pPr>
    </w:p>
    <w:p>
      <w:pPr>
        <w:rPr>
          <w:rFonts w:hint="eastAsia" w:ascii="Txt" w:hAnsi="Txt"/>
          <w:sz w:val="24"/>
        </w:rPr>
      </w:pPr>
    </w:p>
    <w:p>
      <w:pPr>
        <w:rPr>
          <w:rFonts w:hint="eastAsia" w:ascii="Txt" w:hAnsi="Txt"/>
          <w:sz w:val="24"/>
        </w:rPr>
      </w:pPr>
    </w:p>
    <w:p>
      <w:pPr>
        <w:rPr>
          <w:rFonts w:hint="eastAsia" w:ascii="Txt" w:hAnsi="Txt"/>
          <w:sz w:val="24"/>
        </w:rPr>
      </w:pP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Txt">
    <w:altName w:val="Times New Roman"/>
    <w:panose1 w:val="00000000000000000000"/>
    <w:charset w:val="00"/>
    <w:family w:val="auto"/>
    <w:pitch w:val="default"/>
    <w:sig w:usb0="00000000" w:usb1="00000000" w:usb2="00000000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720"/>
      <w:jc w:val="center"/>
      <w:rPr>
        <w:rStyle w:val="5"/>
        <w:rFonts w:ascii="仿宋" w:hAnsi="仿宋" w:eastAsia="仿宋"/>
        <w:sz w:val="24"/>
        <w:szCs w:val="24"/>
      </w:rPr>
    </w:pPr>
    <w:r>
      <w:rPr>
        <w:rStyle w:val="5"/>
        <w:rFonts w:hint="eastAsia" w:ascii="仿宋" w:hAnsi="仿宋" w:eastAsia="仿宋"/>
        <w:sz w:val="24"/>
        <w:szCs w:val="24"/>
      </w:rPr>
      <w:t xml:space="preserve">- </w:t>
    </w:r>
    <w:r>
      <w:rPr>
        <w:rStyle w:val="5"/>
        <w:rFonts w:ascii="仿宋" w:hAnsi="仿宋" w:eastAsia="仿宋"/>
        <w:sz w:val="24"/>
        <w:szCs w:val="24"/>
      </w:rPr>
      <w:fldChar w:fldCharType="begin"/>
    </w:r>
    <w:r>
      <w:rPr>
        <w:rStyle w:val="5"/>
        <w:rFonts w:ascii="仿宋" w:hAnsi="仿宋" w:eastAsia="仿宋"/>
        <w:sz w:val="24"/>
        <w:szCs w:val="24"/>
      </w:rPr>
      <w:instrText xml:space="preserve">PAGE  </w:instrText>
    </w:r>
    <w:r>
      <w:rPr>
        <w:rStyle w:val="5"/>
        <w:rFonts w:ascii="仿宋" w:hAnsi="仿宋" w:eastAsia="仿宋"/>
        <w:sz w:val="24"/>
        <w:szCs w:val="24"/>
      </w:rPr>
      <w:fldChar w:fldCharType="separate"/>
    </w:r>
    <w:r>
      <w:rPr>
        <w:rStyle w:val="5"/>
        <w:rFonts w:ascii="仿宋" w:hAnsi="仿宋" w:eastAsia="仿宋"/>
        <w:sz w:val="24"/>
        <w:szCs w:val="24"/>
      </w:rPr>
      <w:t>11</w:t>
    </w:r>
    <w:r>
      <w:rPr>
        <w:rStyle w:val="5"/>
        <w:rFonts w:ascii="仿宋" w:hAnsi="仿宋" w:eastAsia="仿宋"/>
        <w:sz w:val="24"/>
        <w:szCs w:val="24"/>
      </w:rPr>
      <w:fldChar w:fldCharType="end"/>
    </w:r>
    <w:r>
      <w:rPr>
        <w:rStyle w:val="5"/>
        <w:rFonts w:hint="eastAsia" w:ascii="仿宋" w:hAnsi="仿宋" w:eastAsia="仿宋"/>
        <w:sz w:val="24"/>
        <w:szCs w:val="24"/>
      </w:rPr>
      <w:t xml:space="preserve"> -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24F8B"/>
    <w:rsid w:val="1A12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 Math" w:hAnsi="Cambria Math" w:eastAsia="宋体" w:cs="Cambria Math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宋体" w:cs="Cambria Math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2020-02-24T09:00:00Z</dcterms:created>
  <dc:creator>双木成林</dc:creator>
  <cp:lastModifiedBy>双木成林</cp:lastModifiedBy>
  <dcterms:modified xsi:type="dcterms:W3CDTF">2020-02-24T09:00:22Z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