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宋体" w:hAnsi="宋体"/>
          <w:sz w:val="30"/>
          <w:szCs w:val="30"/>
        </w:rPr>
      </w:pPr>
      <w:r>
        <w:rPr>
          <w:rFonts w:hint="eastAsia" w:ascii="宋体" w:hAnsi="宋体"/>
          <w:sz w:val="30"/>
          <w:szCs w:val="30"/>
        </w:rPr>
        <w:t>附件4：</w:t>
      </w:r>
    </w:p>
    <w:p>
      <w:pPr>
        <w:jc w:val="center"/>
        <w:rPr>
          <w:rFonts w:ascii="方正小标宋简体" w:hAnsi="方正小标宋简体" w:eastAsia="方正小标宋简体" w:cs="仿宋"/>
          <w:sz w:val="36"/>
          <w:szCs w:val="36"/>
        </w:rPr>
      </w:pPr>
      <w:r>
        <w:rPr>
          <w:rFonts w:hint="eastAsia" w:ascii="方正小标宋简体" w:hAnsi="方正小标宋简体" w:eastAsia="方正小标宋简体" w:cs="仿宋"/>
          <w:sz w:val="36"/>
          <w:szCs w:val="36"/>
        </w:rPr>
        <w:t>健康申报表</w:t>
      </w:r>
    </w:p>
    <w:p>
      <w:pPr>
        <w:spacing w:line="560" w:lineRule="exact"/>
        <w:rPr>
          <w:rFonts w:hint="eastAsia" w:eastAsia="黑体"/>
          <w:sz w:val="32"/>
          <w:szCs w:val="32"/>
        </w:rPr>
      </w:pPr>
    </w:p>
    <w:p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eastAsia="黑体"/>
          <w:sz w:val="32"/>
          <w:szCs w:val="32"/>
        </w:rPr>
        <w:t>一、一般情况</w:t>
      </w:r>
      <w:r>
        <w:rPr>
          <w:rFonts w:eastAsia="黑体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姓名：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 xml:space="preserve">性别： </w:t>
      </w:r>
      <w:r>
        <w:rPr>
          <w:rFonts w:eastAsia="仿宋_GB2312"/>
          <w:sz w:val="32"/>
          <w:szCs w:val="32"/>
        </w:rPr>
        <w:sym w:font="Wingdings 2" w:char="00A3"/>
      </w:r>
      <w:r>
        <w:rPr>
          <w:rFonts w:eastAsia="仿宋_GB2312"/>
          <w:sz w:val="32"/>
          <w:szCs w:val="32"/>
        </w:rPr>
        <w:t xml:space="preserve">男    </w:t>
      </w:r>
      <w:r>
        <w:rPr>
          <w:rFonts w:eastAsia="仿宋_GB2312"/>
          <w:sz w:val="32"/>
          <w:szCs w:val="32"/>
        </w:rPr>
        <w:sym w:font="Wingdings 2" w:char="00A3"/>
      </w:r>
      <w:r>
        <w:rPr>
          <w:rFonts w:eastAsia="仿宋_GB2312"/>
          <w:sz w:val="32"/>
          <w:szCs w:val="32"/>
        </w:rPr>
        <w:t>女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出生日期：</w:t>
      </w:r>
      <w:r>
        <w:rPr>
          <w:rFonts w:hint="eastAsia" w:eastAsia="仿宋_GB2312"/>
          <w:sz w:val="32"/>
          <w:szCs w:val="32"/>
          <w:u w:val="single"/>
          <w:fitText w:val="0" w:id="0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  <w:u w:val="single"/>
        </w:rPr>
        <w:t xml:space="preserve">   </w:t>
      </w:r>
      <w:r>
        <w:rPr>
          <w:rFonts w:eastAsia="仿宋_GB2312"/>
          <w:sz w:val="32"/>
          <w:szCs w:val="32"/>
        </w:rPr>
        <w:t>月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身份证号：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hint="eastAsia" w:eastAsia="仿宋_GB2312"/>
          <w:sz w:val="32"/>
          <w:szCs w:val="32"/>
          <w:u w:val="single"/>
        </w:rPr>
        <w:t xml:space="preserve">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现住址：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fitText w:val="0" w:id="0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省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  <w:fitText w:val="0" w:id="0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市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fitText w:val="0" w:id="0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县（区）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乡（镇、街道）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eastAsia="仿宋_GB2312"/>
          <w:sz w:val="32"/>
          <w:szCs w:val="32"/>
        </w:rPr>
        <w:t>村（小区）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hint="eastAsia"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>联系电话：</w:t>
      </w:r>
      <w:r>
        <w:rPr>
          <w:rFonts w:eastAsia="仿宋_GB2312"/>
          <w:sz w:val="32"/>
          <w:szCs w:val="32"/>
          <w:u w:val="single"/>
        </w:rPr>
        <w:t xml:space="preserve"> </w:t>
      </w:r>
      <w:r>
        <w:rPr>
          <w:rFonts w:hint="eastAsia" w:eastAsia="仿宋_GB2312"/>
          <w:sz w:val="32"/>
          <w:szCs w:val="32"/>
          <w:u w:val="single"/>
          <w:fitText w:val="0" w:id="0"/>
        </w:rPr>
        <w:t xml:space="preserve">   </w:t>
      </w:r>
      <w:r>
        <w:rPr>
          <w:rFonts w:eastAsia="仿宋_GB2312"/>
          <w:sz w:val="32"/>
          <w:szCs w:val="32"/>
          <w:u w:val="single"/>
        </w:rPr>
        <w:t xml:space="preserve">           </w:t>
      </w:r>
      <w:r>
        <w:rPr>
          <w:rFonts w:eastAsia="仿宋_GB2312"/>
          <w:sz w:val="32"/>
          <w:szCs w:val="32"/>
        </w:rPr>
        <w:br w:type="textWrapping"/>
      </w:r>
      <w:r>
        <w:rPr>
          <w:rFonts w:eastAsia="仿宋_GB2312"/>
          <w:sz w:val="32"/>
          <w:szCs w:val="32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二、流行病学史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返回开化考试前14天，您是否有以下情况（打</w:t>
      </w:r>
      <w:r>
        <w:rPr>
          <w:rFonts w:ascii="Arial" w:hAnsi="Arial" w:eastAsia="仿宋_GB2312" w:cs="Arial"/>
          <w:sz w:val="32"/>
          <w:szCs w:val="32"/>
        </w:rPr>
        <w:t>√</w:t>
      </w:r>
      <w:r>
        <w:rPr>
          <w:rFonts w:hint="eastAsia" w:ascii="仿宋_GB2312" w:hAnsi="仿宋_GB2312" w:eastAsia="仿宋_GB2312" w:cs="仿宋_GB2312"/>
          <w:sz w:val="32"/>
          <w:szCs w:val="32"/>
        </w:rPr>
        <w:t>表示）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到过北京市、湖北省或其他有新型冠状病毒感染的肺炎本地病例持续传播的地区？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是　　　　　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否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曾接触过来自北京市、湖北省或其他有本地病例持续传播地区的发热或有呼吸道症状患者？</w:t>
      </w:r>
    </w:p>
    <w:p>
      <w:p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是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周围人群中2人或以上出现发热、干咳等症状或接触过新型冠状病毒感染的肺炎患者？</w:t>
      </w:r>
    </w:p>
    <w:p>
      <w:pPr>
        <w:adjustRightInd w:val="0"/>
        <w:snapToGrid w:val="0"/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是　　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否</w:t>
      </w:r>
    </w:p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hint="eastAsia" w:ascii="黑体" w:hAnsi="黑体" w:eastAsia="黑体" w:cs="黑体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三、返回开化考试前14天本人健康监测情况</w:t>
      </w:r>
    </w:p>
    <w:tbl>
      <w:tblPr>
        <w:tblStyle w:val="2"/>
        <w:tblW w:w="875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1420"/>
        <w:gridCol w:w="951"/>
        <w:gridCol w:w="993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日期</w:t>
            </w:r>
          </w:p>
        </w:tc>
        <w:tc>
          <w:tcPr>
            <w:tcW w:w="2840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体温测量记录</w:t>
            </w:r>
          </w:p>
        </w:tc>
        <w:tc>
          <w:tcPr>
            <w:tcW w:w="1944" w:type="dxa"/>
            <w:gridSpan w:val="2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咳嗽</w:t>
            </w:r>
          </w:p>
        </w:tc>
        <w:tc>
          <w:tcPr>
            <w:tcW w:w="2551" w:type="dxa"/>
            <w:vMerge w:val="restart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其他不适</w:t>
            </w:r>
          </w:p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（请说明）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上午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下午</w:t>
            </w: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有</w:t>
            </w: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无</w:t>
            </w:r>
          </w:p>
        </w:tc>
        <w:tc>
          <w:tcPr>
            <w:tcW w:w="2551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58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fitText w:val="0" w:id="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1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5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5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7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8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fitText w:val="0" w:id="9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9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1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11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1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1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13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1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15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16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fitText w:val="0" w:id="17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17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1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19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21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3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fitText w:val="0" w:id="25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25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7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8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29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29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1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fitText w:val="0" w:id="3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33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5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6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7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37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8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39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40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fitText w:val="0" w:id="4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41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42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43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44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45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45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46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47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48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28"/>
                <w:szCs w:val="28"/>
                <w:fitText w:val="0" w:id="49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49"/>
              </w:rPr>
              <w:t>7月 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50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51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52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53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fitText w:val="0" w:id="53"/>
              </w:rPr>
              <w:t>7月 日</w:t>
            </w: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54"/>
              </w:rPr>
            </w:pPr>
          </w:p>
        </w:tc>
        <w:tc>
          <w:tcPr>
            <w:tcW w:w="1420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55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993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  <w:fitText w:val="0" w:id="56"/>
              </w:rPr>
            </w:pPr>
          </w:p>
        </w:tc>
        <w:tc>
          <w:tcPr>
            <w:tcW w:w="2551" w:type="dxa"/>
            <w:noWrap w:val="0"/>
            <w:vAlign w:val="top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58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四、返回开化考试前14天家人/同住人员健康状况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家人</w:t>
      </w:r>
      <w:r>
        <w:rPr>
          <w:rFonts w:hint="eastAsia" w:ascii="微软雅黑" w:hAnsi="微软雅黑" w:eastAsia="微软雅黑" w:cs="微软雅黑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同住人员有出现发热、干咳等症状者，如有，请描述患者姓名、与申报人关系及诊治情况：</w:t>
      </w: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</w:rPr>
        <w:t>家人</w:t>
      </w:r>
      <w:r>
        <w:rPr>
          <w:rFonts w:hint="eastAsia" w:ascii="微软雅黑" w:hAnsi="微软雅黑" w:eastAsia="微软雅黑" w:cs="微软雅黑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</w:rPr>
        <w:t>同住人员无出现发热、干咳等症状者。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申报人承诺所申报内容均为事实，若有瞒报、漏报问题，愿按相关规定接受处理</w:t>
      </w:r>
    </w:p>
    <w:p>
      <w:pPr>
        <w:wordWrap w:val="0"/>
        <w:adjustRightInd w:val="0"/>
        <w:snapToGrid w:val="0"/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  <w:fitText w:val="0" w:id="57"/>
        </w:rPr>
      </w:pPr>
      <w:r>
        <w:rPr>
          <w:rFonts w:ascii="仿宋_GB2312" w:hAnsi="仿宋_GB2312" w:eastAsia="仿宋_GB2312" w:cs="仿宋_GB2312"/>
          <w:sz w:val="32"/>
          <w:szCs w:val="32"/>
          <w:fitText w:val="0" w:id="57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申报人（签名）：</w:t>
      </w:r>
      <w:r>
        <w:rPr>
          <w:rFonts w:hint="eastAsia" w:ascii="仿宋_GB2312" w:hAnsi="仿宋_GB2312" w:eastAsia="仿宋_GB2312" w:cs="仿宋_GB2312"/>
          <w:sz w:val="32"/>
          <w:szCs w:val="32"/>
          <w:fitText w:val="0" w:id="57"/>
        </w:rPr>
        <w:t xml:space="preserve">        </w:t>
      </w:r>
    </w:p>
    <w:p>
      <w:pPr>
        <w:wordWrap w:val="0"/>
        <w:adjustRightInd w:val="0"/>
        <w:snapToGrid w:val="0"/>
        <w:spacing w:line="580" w:lineRule="exact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</w:rPr>
        <w:t>　申报日期：</w:t>
      </w:r>
      <w:r>
        <w:rPr>
          <w:rFonts w:ascii="仿宋_GB2312" w:hAnsi="仿宋_GB2312" w:eastAsia="仿宋_GB2312" w:cs="仿宋_GB2312"/>
          <w:sz w:val="32"/>
          <w:szCs w:val="32"/>
          <w:fitText w:val="0" w:id="58"/>
        </w:rPr>
        <w:t>2020年</w:t>
      </w:r>
      <w:r>
        <w:rPr>
          <w:rFonts w:hint="eastAsia" w:ascii="仿宋_GB2312" w:hAnsi="仿宋_GB2312" w:eastAsia="仿宋_GB2312" w:cs="仿宋_GB2312"/>
          <w:sz w:val="32"/>
          <w:szCs w:val="32"/>
          <w:fitText w:val="0" w:id="58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fitText w:val="0" w:id="58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bookmarkStart w:id="0" w:name="_GoBack"/>
      <w:bookmarkEnd w:id="0"/>
    </w:p>
    <w:sectPr>
      <w:pgSz w:w="11906" w:h="16838"/>
      <w:pgMar w:top="1361" w:right="1417" w:bottom="1361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B8224CB"/>
    <w:multiLevelType w:val="singleLevel"/>
    <w:tmpl w:val="FB8224C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293519"/>
    <w:rsid w:val="492935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2020-06-28T11:33:00Z</dcterms:created>
  <dc:creator>吴良林</dc:creator>
  <cp:lastModifiedBy>吴良林</cp:lastModifiedBy>
  <dcterms:modified xsi:type="dcterms:W3CDTF">2020-06-28T11:34:51Z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