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查分申请书</w:t>
      </w:r>
    </w:p>
    <w:p>
      <w:pPr>
        <w:jc w:val="center"/>
        <w:rPr>
          <w:rFonts w:ascii="宋体" w:hAnsi="宋体"/>
          <w:b/>
          <w:sz w:val="36"/>
          <w:szCs w:val="36"/>
        </w:rPr>
      </w:pPr>
    </w:p>
    <w:p>
      <w:pPr>
        <w:ind w:firstLine="73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本人XXX，报考余杭区教育局20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事业编制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教师招聘的XXX岗位，笔试时的试场号XX，座位号XX，准考证号XXX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XXXXXXXXXXX</w:t>
      </w:r>
      <w:r>
        <w:rPr>
          <w:rFonts w:hint="eastAsia" w:ascii="仿宋_GB2312" w:hAnsi="仿宋_GB2312" w:eastAsia="仿宋_GB2312" w:cs="仿宋_GB2312"/>
          <w:sz w:val="32"/>
          <w:szCs w:val="32"/>
        </w:rPr>
        <w:t>。网上查询的笔试成绩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为XX，因……………原因，特申请查分。</w:t>
      </w:r>
    </w:p>
    <w:p>
      <w:pPr>
        <w:ind w:firstLine="735"/>
        <w:rPr>
          <w:rFonts w:ascii="宋体" w:hAnsi="宋体"/>
          <w:sz w:val="28"/>
          <w:szCs w:val="28"/>
        </w:rPr>
      </w:pPr>
    </w:p>
    <w:p>
      <w:pPr>
        <w:ind w:firstLine="735"/>
        <w:rPr>
          <w:rFonts w:ascii="宋体" w:hAnsi="宋体"/>
          <w:sz w:val="28"/>
          <w:szCs w:val="28"/>
        </w:rPr>
      </w:pPr>
    </w:p>
    <w:p>
      <w:pPr>
        <w:ind w:firstLine="735"/>
        <w:rPr>
          <w:rFonts w:ascii="宋体" w:hAnsi="宋体"/>
          <w:sz w:val="28"/>
          <w:szCs w:val="28"/>
        </w:rPr>
      </w:pPr>
    </w:p>
    <w:p>
      <w:pPr>
        <w:ind w:firstLine="73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姓名：XXX</w:t>
      </w:r>
    </w:p>
    <w:p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4C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2020-07-15T01:21:09Z</dcterms:created>
  <dc:creator>Administrator</dc:creator>
  <cp:lastModifiedBy>11.1</cp:lastModifiedBy>
  <dcterms:modified xsi:type="dcterms:W3CDTF">2020-07-15T01:21:13Z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