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>
      <w:pPr>
        <w:spacing w:line="560" w:lineRule="exact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20</w:t>
      </w:r>
      <w:r>
        <w:rPr>
          <w:rFonts w:hint="eastAsia" w:ascii="宋体" w:hAnsi="宋体"/>
          <w:b/>
          <w:sz w:val="24"/>
          <w:lang w:val="en-US" w:eastAsia="zh-CN"/>
        </w:rPr>
        <w:t>20</w:t>
      </w:r>
      <w:r>
        <w:rPr>
          <w:rFonts w:hint="eastAsia" w:ascii="宋体" w:hAnsi="宋体"/>
          <w:b/>
          <w:sz w:val="24"/>
        </w:rPr>
        <w:t>年文成县教育局面向社会公开招考教师岗位一览表</w:t>
      </w:r>
    </w:p>
    <w:tbl>
      <w:tblPr>
        <w:tblStyle w:val="3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819"/>
        <w:gridCol w:w="5007"/>
        <w:gridCol w:w="814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计划数</w:t>
            </w:r>
          </w:p>
        </w:tc>
        <w:tc>
          <w:tcPr>
            <w:tcW w:w="50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岗位要求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职高语文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07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普通高校本科及以上学历；2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sz w:val="18"/>
                <w:szCs w:val="18"/>
              </w:rPr>
              <w:t>在2021年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sz w:val="18"/>
                <w:szCs w:val="18"/>
              </w:rPr>
              <w:t>前取得相应教师资格证）；3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普通话等级证书（语文学科二甲及以上，其他学科二乙及以上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/>
                <w:sz w:val="18"/>
                <w:szCs w:val="18"/>
              </w:rPr>
              <w:t>；4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sz w:val="18"/>
                <w:szCs w:val="18"/>
              </w:rPr>
              <w:t>以毕业证书上标注的专业名称或教师资格证书标注学科专业为准。</w:t>
            </w:r>
          </w:p>
        </w:tc>
        <w:tc>
          <w:tcPr>
            <w:tcW w:w="8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不限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职业中专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高中政治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0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文成中学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高中地理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0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文成中学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高中信息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07" w:type="dxa"/>
            <w:vMerge w:val="continue"/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文成二高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职高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园林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07" w:type="dxa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宋体" w:hAnsi="宋体"/>
                <w:sz w:val="18"/>
                <w:szCs w:val="18"/>
              </w:rPr>
              <w:t>本科及以上学历；2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sz w:val="18"/>
                <w:szCs w:val="18"/>
              </w:rPr>
              <w:t>在202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sz w:val="18"/>
                <w:szCs w:val="18"/>
              </w:rPr>
              <w:t>前取得相应教师资格证）；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sz w:val="18"/>
                <w:szCs w:val="18"/>
              </w:rPr>
              <w:t>以毕业证书上标注的专业名称或教师资格证书标注学科专业为准。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职业中专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语文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07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普通高校本科及以上学历；2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sz w:val="18"/>
                <w:szCs w:val="18"/>
              </w:rPr>
              <w:t>在2021年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sz w:val="18"/>
                <w:szCs w:val="18"/>
              </w:rPr>
              <w:t>前取得相应教师资格证）；3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普通话等级证书（语文学科二甲及以上，其他学科二乙及以上；4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sz w:val="18"/>
                <w:szCs w:val="18"/>
              </w:rPr>
              <w:t>以毕业证书上标注的专业名称或教师资格证书标注学科专业为准。</w:t>
            </w:r>
            <w:r>
              <w:rPr>
                <w:rFonts w:hint="eastAsia" w:ascii="宋体" w:hAnsi="宋体"/>
                <w:sz w:val="18"/>
                <w:szCs w:val="18"/>
              </w:rPr>
              <w:t>其中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科学</w:t>
            </w:r>
            <w:r>
              <w:rPr>
                <w:rFonts w:hint="eastAsia" w:ascii="宋体" w:hAnsi="宋体"/>
                <w:sz w:val="18"/>
                <w:szCs w:val="18"/>
              </w:rPr>
              <w:t>教师职位的专业为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物理、化学、生物、科学，</w:t>
            </w:r>
            <w:r>
              <w:rPr>
                <w:rFonts w:hint="eastAsia" w:ascii="宋体" w:hAnsi="宋体"/>
                <w:sz w:val="18"/>
                <w:szCs w:val="18"/>
              </w:rPr>
              <w:t>中学社会教师职位的专业为政治、历史、地理。</w:t>
            </w:r>
          </w:p>
        </w:tc>
        <w:tc>
          <w:tcPr>
            <w:tcW w:w="8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文成户籍或者文成籍贯且父母至少一方具有文成常住户籍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初中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数学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00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初中英语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00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初中科学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0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初中社会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500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小学语文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07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师范类普通高校大专和普通高校本科及以上学历；2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sz w:val="18"/>
                <w:szCs w:val="18"/>
              </w:rPr>
              <w:t>在2021年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sz w:val="18"/>
                <w:szCs w:val="18"/>
              </w:rPr>
              <w:t>前取得相应教师资格证）；3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普通话等级证书（语文学科二甲及以上，其他学科二乙及以上）；4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sz w:val="18"/>
                <w:szCs w:val="18"/>
              </w:rPr>
              <w:t>以毕业证书上标注的专业名称或教师资格证书标注学科专业为准。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小学数学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500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小学科学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0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中小学音乐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5007" w:type="dxa"/>
            <w:vMerge w:val="restart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师范类普通高校大专和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国民教育序列</w:t>
            </w:r>
            <w:r>
              <w:rPr>
                <w:rFonts w:hint="eastAsia" w:ascii="宋体" w:hAnsi="宋体"/>
                <w:sz w:val="18"/>
                <w:szCs w:val="18"/>
              </w:rPr>
              <w:t>本科及以上学历；2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具有相应教师资格证书（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允许</w:t>
            </w:r>
            <w:r>
              <w:rPr>
                <w:rFonts w:hint="eastAsia" w:ascii="宋体" w:hAnsi="宋体"/>
                <w:sz w:val="18"/>
                <w:szCs w:val="18"/>
              </w:rPr>
              <w:t>在2021年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20日</w:t>
            </w:r>
            <w:r>
              <w:rPr>
                <w:rFonts w:hint="eastAsia" w:ascii="宋体" w:hAnsi="宋体"/>
                <w:sz w:val="18"/>
                <w:szCs w:val="18"/>
              </w:rPr>
              <w:t>前取得相应教师资格证）；3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普通话等级证书二乙及以上；4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sz w:val="18"/>
                <w:szCs w:val="18"/>
              </w:rPr>
              <w:t>以毕业证书上标注的专业名称或教师资格证书标注学科专业为准。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中小学体育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500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中小学美术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5007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会计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5007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.普通高校</w:t>
            </w:r>
            <w:r>
              <w:rPr>
                <w:rFonts w:hint="eastAsia" w:ascii="宋体" w:hAnsi="宋体"/>
                <w:sz w:val="18"/>
                <w:szCs w:val="18"/>
              </w:rPr>
              <w:t>本科及以上学历；2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专业对口，</w:t>
            </w:r>
            <w:r>
              <w:rPr>
                <w:rFonts w:hint="eastAsia" w:ascii="宋体" w:hAnsi="宋体" w:cs="Arial"/>
                <w:sz w:val="18"/>
                <w:szCs w:val="18"/>
              </w:rPr>
              <w:t>以毕业证书上标注的专业名称为准</w:t>
            </w:r>
            <w:r>
              <w:rPr>
                <w:rFonts w:hint="eastAsia" w:ascii="宋体" w:hAnsi="宋体"/>
                <w:sz w:val="18"/>
                <w:szCs w:val="18"/>
              </w:rPr>
              <w:t>； 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具有会计从业资格证书。</w:t>
            </w:r>
          </w:p>
        </w:tc>
        <w:tc>
          <w:tcPr>
            <w:tcW w:w="81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E20D4"/>
    <w:rsid w:val="08484CAF"/>
    <w:rsid w:val="08706FD8"/>
    <w:rsid w:val="0F7755AA"/>
    <w:rsid w:val="0FC81EDF"/>
    <w:rsid w:val="0FE95678"/>
    <w:rsid w:val="13276A4E"/>
    <w:rsid w:val="14416AF7"/>
    <w:rsid w:val="15D61325"/>
    <w:rsid w:val="1BF4555D"/>
    <w:rsid w:val="20480DE5"/>
    <w:rsid w:val="20880BC2"/>
    <w:rsid w:val="23DF02AE"/>
    <w:rsid w:val="249F555D"/>
    <w:rsid w:val="24AF2C31"/>
    <w:rsid w:val="28626FFF"/>
    <w:rsid w:val="2BC94F9E"/>
    <w:rsid w:val="36B85BD3"/>
    <w:rsid w:val="377461D7"/>
    <w:rsid w:val="379515A5"/>
    <w:rsid w:val="3CBA0115"/>
    <w:rsid w:val="43611866"/>
    <w:rsid w:val="43665AC3"/>
    <w:rsid w:val="43A61A6D"/>
    <w:rsid w:val="444A3243"/>
    <w:rsid w:val="46772B54"/>
    <w:rsid w:val="48A23E43"/>
    <w:rsid w:val="49965E70"/>
    <w:rsid w:val="49F96493"/>
    <w:rsid w:val="4B041138"/>
    <w:rsid w:val="4B3033B6"/>
    <w:rsid w:val="4EF425AE"/>
    <w:rsid w:val="561055C6"/>
    <w:rsid w:val="577A4B55"/>
    <w:rsid w:val="59F67AA1"/>
    <w:rsid w:val="5B372630"/>
    <w:rsid w:val="5EEA70BE"/>
    <w:rsid w:val="63BE20D4"/>
    <w:rsid w:val="64F2085D"/>
    <w:rsid w:val="6532790A"/>
    <w:rsid w:val="69D66DEB"/>
    <w:rsid w:val="69E378D5"/>
    <w:rsid w:val="6B162BE0"/>
    <w:rsid w:val="6C865B53"/>
    <w:rsid w:val="6FB3330C"/>
    <w:rsid w:val="72C5621B"/>
    <w:rsid w:val="730C03DC"/>
    <w:rsid w:val="742E155A"/>
    <w:rsid w:val="7B4C6365"/>
    <w:rsid w:val="7C3C00AC"/>
    <w:rsid w:val="7D283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2020-06-17T06:19:00Z</dcterms:created>
  <dc:creator>Administrator</dc:creator>
  <cp:lastModifiedBy>Administrator</cp:lastModifiedBy>
  <cp:lastPrinted>2020-07-02T07:59:00Z</cp:lastPrinted>
  <dcterms:modified xsi:type="dcterms:W3CDTF">2020-07-03T08:04:52Z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